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32" w:rsidRDefault="002D0332" w:rsidP="00831C6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2D0332" w:rsidRDefault="002D0332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2D0332" w:rsidRDefault="002D0332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F201B7" w:rsidP="00F201B7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 w:rsidRPr="005876CF">
              <w:rPr>
                <w:rFonts w:ascii="Times New Roman" w:hAnsi="Times New Roman"/>
                <w:i/>
              </w:rPr>
              <w:t xml:space="preserve">Руководителю </w:t>
            </w:r>
            <w:r>
              <w:rPr>
                <w:rFonts w:ascii="Times New Roman" w:hAnsi="Times New Roman"/>
                <w:i/>
              </w:rPr>
              <w:t xml:space="preserve">МОАУ «СОШ№38 </w:t>
            </w:r>
            <w:proofErr w:type="spellStart"/>
            <w:r>
              <w:rPr>
                <w:rFonts w:ascii="Times New Roman" w:hAnsi="Times New Roman"/>
                <w:i/>
              </w:rPr>
              <w:t>г</w:t>
            </w:r>
            <w:proofErr w:type="gramStart"/>
            <w:r>
              <w:rPr>
                <w:rFonts w:ascii="Times New Roman" w:hAnsi="Times New Roman"/>
                <w:i/>
              </w:rPr>
              <w:t>.О</w:t>
            </w:r>
            <w:proofErr w:type="gramEnd"/>
            <w:r>
              <w:rPr>
                <w:rFonts w:ascii="Times New Roman" w:hAnsi="Times New Roman"/>
                <w:i/>
              </w:rPr>
              <w:t>рска</w:t>
            </w:r>
            <w:proofErr w:type="spellEnd"/>
            <w:r>
              <w:rPr>
                <w:rFonts w:ascii="Times New Roman" w:hAnsi="Times New Roman"/>
                <w:i/>
              </w:rPr>
              <w:t>»</w:t>
            </w:r>
          </w:p>
          <w:p w:rsidR="00F201B7" w:rsidRDefault="00F201B7" w:rsidP="00F201B7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Г.А.Холодовой</w:t>
            </w:r>
            <w:proofErr w:type="spellEnd"/>
          </w:p>
          <w:p w:rsidR="00F201B7" w:rsidRPr="00F201B7" w:rsidRDefault="00F201B7" w:rsidP="00F201B7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</w:rPr>
              <w:t xml:space="preserve">Выпускника  </w:t>
            </w: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>11</w:t>
            </w:r>
            <w:proofErr w:type="gramStart"/>
            <w:r>
              <w:rPr>
                <w:rFonts w:ascii="Times New Roman" w:hAnsi="Times New Roman"/>
                <w:i/>
              </w:rPr>
              <w:t xml:space="preserve"> А</w:t>
            </w:r>
            <w:proofErr w:type="gramEnd"/>
            <w:r>
              <w:rPr>
                <w:rFonts w:ascii="Times New Roman" w:hAnsi="Times New Roman"/>
                <w:i/>
              </w:rPr>
              <w:t xml:space="preserve"> класса</w:t>
            </w: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AA4538D" wp14:editId="5D25FC2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5F99618"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54729EB" wp14:editId="661FEB0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0315E2"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135D">
        <w:rPr>
          <w:rFonts w:ascii="Times New Roman" w:hAnsi="Times New Roman"/>
          <w:sz w:val="24"/>
          <w:szCs w:val="24"/>
        </w:rPr>
        <w:t xml:space="preserve"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53135D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Pr="0053135D">
        <w:rPr>
          <w:rFonts w:ascii="Times New Roman" w:hAnsi="Times New Roman"/>
          <w:sz w:val="24"/>
          <w:szCs w:val="24"/>
        </w:rPr>
        <w:t xml:space="preserve">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5876CF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188FA8E" wp14:editId="2F01199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09C06A6"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583E8C71" wp14:editId="729EB0C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4CCF172"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CF19BF0" wp14:editId="6BF81C9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DB33A6"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      </w:t>
      </w:r>
      <w:r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86D442A" wp14:editId="02DCD6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73D95A3"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6368" behindDoc="0" locked="0" layoutInCell="1" allowOverlap="1" wp14:anchorId="6D19EA68" wp14:editId="16429272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ABD918" id="Прямая соединительная линия 34" o:spid="_x0000_s1026" style="position:absolute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5344" behindDoc="0" locked="0" layoutInCell="1" allowOverlap="1" wp14:anchorId="12F8D0CB" wp14:editId="6E6ECA1E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A3D0D" id="Прямая соединительная линия 35" o:spid="_x0000_s1026" style="position:absolute;z-index:2517053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 wp14:anchorId="2B4CE0F4" wp14:editId="3F5EB47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FD15F8" id="Прямая соединительная линия 36" o:spid="_x0000_s1026" style="position:absolute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B34D39">
        <w:rPr>
          <w:rFonts w:ascii="Times New Roman" w:hAnsi="Times New Roman"/>
          <w:sz w:val="26"/>
          <w:szCs w:val="26"/>
        </w:rPr>
        <w:t>2</w:t>
      </w:r>
      <w:r w:rsidR="00867E9D" w:rsidRPr="00AF0CDC">
        <w:rPr>
          <w:rFonts w:ascii="Times New Roman" w:hAnsi="Times New Roman"/>
          <w:sz w:val="26"/>
          <w:szCs w:val="26"/>
        </w:rPr>
        <w:t>3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F201B7">
      <w:pgSz w:w="11906" w:h="16838"/>
      <w:pgMar w:top="142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08" w:rsidRDefault="003C1E08" w:rsidP="007B1645">
      <w:pPr>
        <w:spacing w:after="0" w:line="240" w:lineRule="auto"/>
      </w:pPr>
      <w:r>
        <w:separator/>
      </w:r>
    </w:p>
  </w:endnote>
  <w:endnote w:type="continuationSeparator" w:id="0">
    <w:p w:rsidR="003C1E08" w:rsidRDefault="003C1E08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08" w:rsidRDefault="003C1E08" w:rsidP="007B1645">
      <w:pPr>
        <w:spacing w:after="0" w:line="240" w:lineRule="auto"/>
      </w:pPr>
      <w:r>
        <w:separator/>
      </w:r>
    </w:p>
  </w:footnote>
  <w:footnote w:type="continuationSeparator" w:id="0">
    <w:p w:rsidR="003C1E08" w:rsidRDefault="003C1E08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0BF4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1732D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1153"/>
    <w:rsid w:val="002F553B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1E08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65FA5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57A5"/>
    <w:rsid w:val="007C7310"/>
    <w:rsid w:val="007D0E1B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C6A"/>
    <w:rsid w:val="00832CB5"/>
    <w:rsid w:val="008343B0"/>
    <w:rsid w:val="008416C0"/>
    <w:rsid w:val="008545D2"/>
    <w:rsid w:val="00854AE3"/>
    <w:rsid w:val="00855636"/>
    <w:rsid w:val="00857D66"/>
    <w:rsid w:val="008618C1"/>
    <w:rsid w:val="00867E9D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0CDC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66917"/>
    <w:rsid w:val="00B72103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0D53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2EE"/>
    <w:rsid w:val="00CE5540"/>
    <w:rsid w:val="00CE5723"/>
    <w:rsid w:val="00CE6663"/>
    <w:rsid w:val="00CF0533"/>
    <w:rsid w:val="00CF29DA"/>
    <w:rsid w:val="00CF7D16"/>
    <w:rsid w:val="00D02BC5"/>
    <w:rsid w:val="00D03276"/>
    <w:rsid w:val="00D2270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60F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3861"/>
    <w:rsid w:val="00EF1C26"/>
    <w:rsid w:val="00EF6AFB"/>
    <w:rsid w:val="00F0471C"/>
    <w:rsid w:val="00F14DA2"/>
    <w:rsid w:val="00F201B7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5B23C8D-2FB7-461C-BEFB-1BD713C6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Server 203</cp:lastModifiedBy>
  <cp:revision>22</cp:revision>
  <cp:lastPrinted>2023-01-20T10:04:00Z</cp:lastPrinted>
  <dcterms:created xsi:type="dcterms:W3CDTF">2019-12-04T15:27:00Z</dcterms:created>
  <dcterms:modified xsi:type="dcterms:W3CDTF">2023-01-20T10:16:00Z</dcterms:modified>
</cp:coreProperties>
</file>